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41" w:line="202" w:lineRule="auto"/>
        <w:rPr>
          <w:color w:val="auto"/>
          <w:spacing w:val="23"/>
          <w:sz w:val="31"/>
          <w:szCs w:val="31"/>
        </w:rPr>
      </w:pPr>
      <w:r>
        <w:rPr>
          <w:color w:val="auto"/>
          <w:spacing w:val="23"/>
          <w:sz w:val="31"/>
          <w:szCs w:val="31"/>
        </w:rPr>
        <w:t>附件3</w:t>
      </w:r>
    </w:p>
    <w:p>
      <w:pPr>
        <w:pStyle w:val="2"/>
        <w:widowControl/>
        <w:kinsoku/>
        <w:autoSpaceDE/>
        <w:autoSpaceDN/>
        <w:adjustRightInd/>
        <w:snapToGrid/>
        <w:spacing w:before="0" w:beforeAutospacing="0" w:after="0" w:afterAutospacing="0" w:line="600" w:lineRule="exact"/>
        <w:jc w:val="center"/>
        <w:textAlignment w:val="auto"/>
        <w:rPr>
          <w:rFonts w:ascii="方正小标宋简体" w:hAnsi="Times New Roman" w:eastAsia="方正小标宋简体" w:cs="Times New Roman"/>
          <w:b w:val="0"/>
          <w:bCs w:val="0"/>
          <w:snapToGrid/>
          <w:color w:val="auto"/>
          <w:sz w:val="44"/>
          <w:szCs w:val="44"/>
          <w:lang w:eastAsia="zh-CN"/>
        </w:rPr>
      </w:pPr>
      <w:r>
        <w:rPr>
          <w:rFonts w:ascii="方正小标宋简体" w:hAnsi="Times New Roman" w:eastAsia="方正小标宋简体" w:cs="Times New Roman"/>
          <w:b w:val="0"/>
          <w:bCs w:val="0"/>
          <w:snapToGrid/>
          <w:color w:val="auto"/>
          <w:sz w:val="44"/>
          <w:szCs w:val="44"/>
          <w:lang w:eastAsia="zh-CN"/>
        </w:rPr>
        <w:t>第八批专精特新</w:t>
      </w:r>
      <w:r>
        <w:rPr>
          <w:rFonts w:hint="eastAsia" w:ascii="方正小标宋简体" w:hAnsi="Times New Roman" w:eastAsia="方正小标宋简体" w:cs="Times New Roman"/>
          <w:b w:val="0"/>
          <w:bCs w:val="0"/>
          <w:snapToGrid/>
          <w:color w:val="auto"/>
          <w:sz w:val="44"/>
          <w:szCs w:val="44"/>
          <w:lang w:eastAsia="zh-CN"/>
        </w:rPr>
        <w:t>“</w:t>
      </w:r>
      <w:r>
        <w:rPr>
          <w:rFonts w:ascii="方正小标宋简体" w:hAnsi="Times New Roman" w:eastAsia="方正小标宋简体" w:cs="Times New Roman"/>
          <w:b w:val="0"/>
          <w:bCs w:val="0"/>
          <w:snapToGrid/>
          <w:color w:val="auto"/>
          <w:sz w:val="44"/>
          <w:szCs w:val="44"/>
          <w:lang w:eastAsia="zh-CN"/>
        </w:rPr>
        <w:t>小巨人</w:t>
      </w:r>
      <w:r>
        <w:rPr>
          <w:rFonts w:hint="eastAsia" w:ascii="方正小标宋简体" w:hAnsi="Times New Roman" w:eastAsia="方正小标宋简体" w:cs="Times New Roman"/>
          <w:b w:val="0"/>
          <w:bCs w:val="0"/>
          <w:snapToGrid/>
          <w:color w:val="auto"/>
          <w:sz w:val="44"/>
          <w:szCs w:val="44"/>
          <w:lang w:eastAsia="zh-CN"/>
        </w:rPr>
        <w:t>”</w:t>
      </w:r>
      <w:r>
        <w:rPr>
          <w:rFonts w:ascii="方正小标宋简体" w:hAnsi="Times New Roman" w:eastAsia="方正小标宋简体" w:cs="Times New Roman"/>
          <w:b w:val="0"/>
          <w:bCs w:val="0"/>
          <w:snapToGrid/>
          <w:color w:val="auto"/>
          <w:sz w:val="44"/>
          <w:szCs w:val="44"/>
          <w:lang w:eastAsia="zh-CN"/>
        </w:rPr>
        <w:t>企业推荐汇总表</w:t>
      </w:r>
    </w:p>
    <w:p>
      <w:pPr>
        <w:spacing w:line="394" w:lineRule="auto"/>
        <w:rPr>
          <w:rFonts w:ascii="Arial"/>
          <w:color w:val="auto"/>
          <w:sz w:val="21"/>
        </w:rPr>
      </w:pPr>
    </w:p>
    <w:p>
      <w:pPr>
        <w:pStyle w:val="3"/>
        <w:spacing w:before="141" w:line="201" w:lineRule="auto"/>
        <w:ind w:left="121"/>
        <w:rPr>
          <w:rFonts w:hint="eastAsia" w:ascii="方正楷体_GB2312" w:hAnsi="方正楷体_GB2312" w:eastAsia="方正楷体_GB2312" w:cs="方正楷体_GB2312"/>
          <w:color w:val="auto"/>
          <w:sz w:val="31"/>
          <w:szCs w:val="31"/>
          <w:lang w:eastAsia="zh-CN"/>
        </w:rPr>
      </w:pPr>
      <w:r>
        <w:rPr>
          <w:rFonts w:hint="eastAsia" w:ascii="方正楷体_GB2312" w:hAnsi="方正楷体_GB2312" w:eastAsia="方正楷体_GB2312" w:cs="方正楷体_GB2312"/>
          <w:color w:val="auto"/>
          <w:spacing w:val="9"/>
          <w:sz w:val="31"/>
          <w:szCs w:val="31"/>
          <w:lang w:eastAsia="zh-CN"/>
        </w:rPr>
        <w:t>县（区）</w:t>
      </w:r>
      <w:r>
        <w:rPr>
          <w:rFonts w:hint="eastAsia" w:ascii="方正楷体_GB2312" w:hAnsi="方正楷体_GB2312" w:eastAsia="方正楷体_GB2312" w:cs="方正楷体_GB2312"/>
          <w:color w:val="auto"/>
          <w:spacing w:val="9"/>
          <w:sz w:val="31"/>
          <w:szCs w:val="31"/>
        </w:rPr>
        <w:t>中小企业主管部门（盖章</w:t>
      </w:r>
      <w:r>
        <w:rPr>
          <w:rFonts w:hint="eastAsia" w:ascii="方正楷体_GB2312" w:hAnsi="方正楷体_GB2312" w:eastAsia="方正楷体_GB2312" w:cs="方正楷体_GB2312"/>
          <w:color w:val="auto"/>
          <w:spacing w:val="-82"/>
          <w:w w:val="99"/>
          <w:sz w:val="31"/>
          <w:szCs w:val="31"/>
        </w:rPr>
        <w:t>）：</w:t>
      </w:r>
      <w:r>
        <w:rPr>
          <w:rFonts w:hint="eastAsia" w:ascii="方正楷体_GB2312" w:hAnsi="方正楷体_GB2312" w:eastAsia="方正楷体_GB2312" w:cs="方正楷体_GB2312"/>
          <w:color w:val="auto"/>
          <w:sz w:val="31"/>
          <w:szCs w:val="31"/>
          <w:u w:val="single" w:color="auto"/>
        </w:rPr>
        <w:t xml:space="preserve">                            </w:t>
      </w:r>
    </w:p>
    <w:p>
      <w:pPr>
        <w:spacing w:line="69" w:lineRule="auto"/>
        <w:rPr>
          <w:rFonts w:ascii="Arial"/>
          <w:color w:val="auto"/>
          <w:sz w:val="2"/>
        </w:rPr>
      </w:pPr>
    </w:p>
    <w:tbl>
      <w:tblPr>
        <w:tblStyle w:val="6"/>
        <w:tblW w:w="510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06"/>
        <w:gridCol w:w="1335"/>
        <w:gridCol w:w="1633"/>
        <w:gridCol w:w="1764"/>
        <w:gridCol w:w="1248"/>
        <w:gridCol w:w="1819"/>
        <w:gridCol w:w="3020"/>
        <w:gridCol w:w="1114"/>
        <w:gridCol w:w="19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209" w:type="pct"/>
            <w:vAlign w:val="center"/>
          </w:tcPr>
          <w:p>
            <w:pPr>
              <w:jc w:val="center"/>
              <w:rPr>
                <w:rFonts w:hint="eastAsia" w:ascii="黑体" w:hAnsi="黑体" w:eastAsia="黑体" w:cs="黑体"/>
                <w:color w:val="auto"/>
              </w:rPr>
            </w:pPr>
            <w:r>
              <w:rPr>
                <w:rFonts w:hint="eastAsia" w:ascii="黑体" w:hAnsi="黑体" w:eastAsia="黑体" w:cs="黑体"/>
                <w:color w:val="auto"/>
              </w:rPr>
              <w:t>序号</w:t>
            </w:r>
          </w:p>
        </w:tc>
        <w:tc>
          <w:tcPr>
            <w:tcW w:w="460" w:type="pct"/>
            <w:vAlign w:val="center"/>
          </w:tcPr>
          <w:p>
            <w:pPr>
              <w:jc w:val="center"/>
              <w:rPr>
                <w:rFonts w:hint="eastAsia" w:ascii="黑体" w:hAnsi="黑体" w:eastAsia="黑体" w:cs="黑体"/>
                <w:color w:val="auto"/>
              </w:rPr>
            </w:pPr>
            <w:r>
              <w:rPr>
                <w:rFonts w:hint="eastAsia" w:ascii="黑体" w:hAnsi="黑体" w:eastAsia="黑体" w:cs="黑体"/>
                <w:color w:val="auto"/>
              </w:rPr>
              <w:t>企业名称</w:t>
            </w:r>
          </w:p>
        </w:tc>
        <w:tc>
          <w:tcPr>
            <w:tcW w:w="563" w:type="pct"/>
            <w:vAlign w:val="center"/>
          </w:tcPr>
          <w:p>
            <w:pPr>
              <w:jc w:val="center"/>
              <w:rPr>
                <w:rFonts w:hint="eastAsia" w:ascii="黑体" w:hAnsi="黑体" w:eastAsia="黑体" w:cs="黑体"/>
                <w:color w:val="auto"/>
              </w:rPr>
            </w:pPr>
            <w:r>
              <w:rPr>
                <w:rFonts w:hint="eastAsia" w:ascii="黑体" w:hAnsi="黑体" w:eastAsia="黑体" w:cs="黑体"/>
                <w:color w:val="auto"/>
                <w:lang w:val="en-US" w:eastAsia="zh-CN"/>
              </w:rPr>
              <w:t>所属市（区）县</w:t>
            </w:r>
          </w:p>
        </w:tc>
        <w:tc>
          <w:tcPr>
            <w:tcW w:w="608" w:type="pct"/>
            <w:vAlign w:val="center"/>
          </w:tcPr>
          <w:p>
            <w:pPr>
              <w:jc w:val="center"/>
              <w:rPr>
                <w:rFonts w:hint="eastAsia" w:ascii="黑体" w:hAnsi="黑体" w:eastAsia="黑体" w:cs="黑体"/>
                <w:color w:val="auto"/>
              </w:rPr>
            </w:pPr>
            <w:r>
              <w:rPr>
                <w:rFonts w:hint="eastAsia" w:ascii="黑体" w:hAnsi="黑体" w:eastAsia="黑体" w:cs="黑体"/>
                <w:color w:val="auto"/>
              </w:rPr>
              <w:t>主导产品名称</w:t>
            </w:r>
          </w:p>
          <w:p>
            <w:pPr>
              <w:jc w:val="center"/>
              <w:rPr>
                <w:rFonts w:hint="eastAsia" w:ascii="黑体" w:hAnsi="黑体" w:eastAsia="黑体" w:cs="黑体"/>
                <w:color w:val="auto"/>
              </w:rPr>
            </w:pPr>
            <w:r>
              <w:rPr>
                <w:rFonts w:hint="eastAsia" w:ascii="黑体" w:hAnsi="黑体" w:eastAsia="黑体" w:cs="黑体"/>
                <w:color w:val="auto"/>
              </w:rPr>
              <w:t>（请勿填写英文）</w:t>
            </w:r>
          </w:p>
        </w:tc>
        <w:tc>
          <w:tcPr>
            <w:tcW w:w="430" w:type="pct"/>
            <w:vAlign w:val="center"/>
          </w:tcPr>
          <w:p>
            <w:pPr>
              <w:jc w:val="center"/>
              <w:rPr>
                <w:rFonts w:hint="eastAsia" w:ascii="黑体" w:hAnsi="黑体" w:eastAsia="黑体" w:cs="黑体"/>
                <w:color w:val="auto"/>
              </w:rPr>
            </w:pPr>
            <w:r>
              <w:rPr>
                <w:rFonts w:hint="eastAsia" w:ascii="黑体" w:hAnsi="黑体" w:eastAsia="黑体" w:cs="黑体"/>
                <w:color w:val="auto"/>
              </w:rPr>
              <w:t>控股情况</w:t>
            </w:r>
          </w:p>
        </w:tc>
        <w:tc>
          <w:tcPr>
            <w:tcW w:w="627" w:type="pct"/>
            <w:vAlign w:val="center"/>
          </w:tcPr>
          <w:p>
            <w:pPr>
              <w:jc w:val="center"/>
              <w:rPr>
                <w:rFonts w:hint="eastAsia" w:ascii="黑体" w:hAnsi="黑体" w:eastAsia="黑体" w:cs="黑体"/>
                <w:color w:val="auto"/>
              </w:rPr>
            </w:pPr>
            <w:r>
              <w:rPr>
                <w:rFonts w:hint="eastAsia" w:ascii="黑体" w:hAnsi="黑体" w:eastAsia="黑体" w:cs="黑体"/>
                <w:color w:val="auto"/>
              </w:rPr>
              <w:t>同集团内企业情况</w:t>
            </w:r>
          </w:p>
        </w:tc>
        <w:tc>
          <w:tcPr>
            <w:tcW w:w="1041" w:type="pct"/>
            <w:vAlign w:val="center"/>
          </w:tcPr>
          <w:p>
            <w:pPr>
              <w:jc w:val="center"/>
              <w:rPr>
                <w:rFonts w:hint="eastAsia" w:ascii="黑体" w:hAnsi="黑体" w:eastAsia="黑体" w:cs="黑体"/>
                <w:color w:val="auto"/>
              </w:rPr>
            </w:pPr>
            <w:r>
              <w:rPr>
                <w:rFonts w:hint="eastAsia" w:ascii="黑体" w:hAnsi="黑体" w:eastAsia="黑体" w:cs="黑体"/>
                <w:color w:val="auto"/>
              </w:rPr>
              <w:t>该企业产品</w:t>
            </w:r>
            <w:r>
              <w:rPr>
                <w:rFonts w:hint="eastAsia" w:ascii="黑体" w:hAnsi="黑体" w:eastAsia="黑体" w:cs="黑体"/>
                <w:color w:val="auto"/>
                <w:lang w:eastAsia="zh-CN"/>
              </w:rPr>
              <w:t>、</w:t>
            </w:r>
            <w:r>
              <w:rPr>
                <w:rFonts w:hint="eastAsia" w:ascii="黑体" w:hAnsi="黑体" w:eastAsia="黑体" w:cs="黑体"/>
                <w:color w:val="auto"/>
              </w:rPr>
              <w:t>技术先进性的说明</w:t>
            </w:r>
          </w:p>
          <w:p>
            <w:pPr>
              <w:jc w:val="center"/>
              <w:rPr>
                <w:rFonts w:hint="eastAsia" w:ascii="黑体" w:hAnsi="黑体" w:eastAsia="黑体" w:cs="黑体"/>
                <w:color w:val="auto"/>
              </w:rPr>
            </w:pPr>
            <w:r>
              <w:rPr>
                <w:rFonts w:hint="eastAsia" w:ascii="黑体" w:hAnsi="黑体" w:eastAsia="黑体" w:cs="黑体"/>
                <w:color w:val="auto"/>
              </w:rPr>
              <w:t>（不超过100字）</w:t>
            </w:r>
          </w:p>
        </w:tc>
        <w:tc>
          <w:tcPr>
            <w:tcW w:w="384" w:type="pct"/>
            <w:vAlign w:val="center"/>
          </w:tcPr>
          <w:p>
            <w:pPr>
              <w:jc w:val="center"/>
              <w:rPr>
                <w:rFonts w:hint="eastAsia" w:ascii="黑体" w:hAnsi="黑体" w:eastAsia="黑体" w:cs="黑体"/>
                <w:color w:val="auto"/>
                <w:lang w:val="en-US" w:eastAsia="zh-CN"/>
              </w:rPr>
            </w:pPr>
            <w:r>
              <w:rPr>
                <w:rFonts w:hint="eastAsia" w:ascii="黑体" w:hAnsi="黑体" w:eastAsia="黑体" w:cs="黑体"/>
                <w:color w:val="auto"/>
                <w:lang w:val="en-US" w:eastAsia="zh-CN"/>
              </w:rPr>
              <w:t>联系人</w:t>
            </w:r>
          </w:p>
        </w:tc>
        <w:tc>
          <w:tcPr>
            <w:tcW w:w="674" w:type="pct"/>
            <w:vAlign w:val="center"/>
          </w:tcPr>
          <w:p>
            <w:pPr>
              <w:jc w:val="center"/>
              <w:rPr>
                <w:rFonts w:hint="default" w:ascii="黑体" w:hAnsi="黑体" w:eastAsia="黑体" w:cs="黑体"/>
                <w:color w:val="auto"/>
                <w:lang w:val="en-US" w:eastAsia="zh-CN"/>
              </w:rPr>
            </w:pPr>
            <w:r>
              <w:rPr>
                <w:rFonts w:hint="eastAsia" w:ascii="黑体" w:hAnsi="黑体" w:eastAsia="黑体" w:cs="黑体"/>
                <w:color w:val="auto"/>
                <w:lang w:val="en-US" w:eastAsia="zh-CN"/>
              </w:rPr>
              <w:t>联系方式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9" w:type="pct"/>
            <w:vAlign w:val="center"/>
          </w:tcPr>
          <w:p>
            <w:pPr>
              <w:jc w:val="center"/>
              <w:rPr>
                <w:rFonts w:hint="eastAsia" w:ascii="黑体" w:hAnsi="黑体" w:eastAsia="黑体" w:cs="黑体"/>
                <w:color w:val="auto"/>
              </w:rPr>
            </w:pPr>
            <w:r>
              <w:rPr>
                <w:rFonts w:hint="eastAsia" w:ascii="黑体" w:hAnsi="黑体" w:eastAsia="黑体" w:cs="黑体"/>
                <w:color w:val="auto"/>
              </w:rPr>
              <w:t>1</w:t>
            </w:r>
          </w:p>
        </w:tc>
        <w:tc>
          <w:tcPr>
            <w:tcW w:w="460" w:type="pct"/>
            <w:vAlign w:val="center"/>
          </w:tcPr>
          <w:p>
            <w:pPr>
              <w:jc w:val="center"/>
              <w:rPr>
                <w:rFonts w:hint="eastAsia" w:ascii="黑体" w:hAnsi="黑体" w:eastAsia="黑体" w:cs="黑体"/>
                <w:color w:val="auto"/>
              </w:rPr>
            </w:pPr>
          </w:p>
        </w:tc>
        <w:tc>
          <w:tcPr>
            <w:tcW w:w="563" w:type="pct"/>
            <w:vAlign w:val="center"/>
          </w:tcPr>
          <w:p>
            <w:pPr>
              <w:jc w:val="center"/>
              <w:rPr>
                <w:rFonts w:hint="eastAsia" w:ascii="黑体" w:hAnsi="黑体" w:eastAsia="黑体" w:cs="黑体"/>
                <w:color w:val="auto"/>
              </w:rPr>
            </w:pPr>
          </w:p>
        </w:tc>
        <w:tc>
          <w:tcPr>
            <w:tcW w:w="608" w:type="pct"/>
            <w:vAlign w:val="center"/>
          </w:tcPr>
          <w:p>
            <w:pPr>
              <w:jc w:val="center"/>
              <w:rPr>
                <w:rFonts w:hint="eastAsia" w:ascii="黑体" w:hAnsi="黑体" w:eastAsia="黑体" w:cs="黑体"/>
                <w:color w:val="auto"/>
              </w:rPr>
            </w:pPr>
          </w:p>
        </w:tc>
        <w:tc>
          <w:tcPr>
            <w:tcW w:w="430" w:type="pct"/>
            <w:vAlign w:val="center"/>
          </w:tcPr>
          <w:p>
            <w:pPr>
              <w:jc w:val="center"/>
              <w:rPr>
                <w:rFonts w:hint="eastAsia" w:ascii="黑体" w:hAnsi="黑体" w:eastAsia="黑体" w:cs="黑体"/>
                <w:color w:val="auto"/>
              </w:rPr>
            </w:pPr>
          </w:p>
        </w:tc>
        <w:tc>
          <w:tcPr>
            <w:tcW w:w="627" w:type="pct"/>
            <w:vAlign w:val="center"/>
          </w:tcPr>
          <w:p>
            <w:pPr>
              <w:jc w:val="center"/>
              <w:rPr>
                <w:rFonts w:hint="eastAsia" w:ascii="黑体" w:hAnsi="黑体" w:eastAsia="黑体" w:cs="黑体"/>
                <w:color w:val="auto"/>
              </w:rPr>
            </w:pPr>
          </w:p>
        </w:tc>
        <w:tc>
          <w:tcPr>
            <w:tcW w:w="1041" w:type="pct"/>
            <w:vAlign w:val="center"/>
          </w:tcPr>
          <w:p>
            <w:pPr>
              <w:jc w:val="center"/>
              <w:rPr>
                <w:rFonts w:hint="eastAsia" w:ascii="黑体" w:hAnsi="黑体" w:eastAsia="黑体" w:cs="黑体"/>
                <w:color w:val="auto"/>
              </w:rPr>
            </w:pPr>
          </w:p>
        </w:tc>
        <w:tc>
          <w:tcPr>
            <w:tcW w:w="384" w:type="pct"/>
            <w:vAlign w:val="center"/>
          </w:tcPr>
          <w:p>
            <w:pPr>
              <w:jc w:val="center"/>
              <w:rPr>
                <w:rFonts w:hint="eastAsia" w:ascii="黑体" w:hAnsi="黑体" w:eastAsia="黑体" w:cs="黑体"/>
                <w:color w:val="auto"/>
              </w:rPr>
            </w:pPr>
          </w:p>
        </w:tc>
        <w:tc>
          <w:tcPr>
            <w:tcW w:w="674" w:type="pct"/>
            <w:vAlign w:val="center"/>
          </w:tcPr>
          <w:p>
            <w:pPr>
              <w:jc w:val="center"/>
              <w:rPr>
                <w:rFonts w:hint="eastAsia" w:ascii="黑体" w:hAnsi="黑体" w:eastAsia="黑体" w:cs="黑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9" w:type="pct"/>
            <w:vAlign w:val="center"/>
          </w:tcPr>
          <w:p>
            <w:pPr>
              <w:jc w:val="center"/>
              <w:rPr>
                <w:rFonts w:hint="eastAsia" w:ascii="黑体" w:hAnsi="黑体" w:eastAsia="黑体" w:cs="黑体"/>
                <w:color w:val="auto"/>
              </w:rPr>
            </w:pPr>
            <w:r>
              <w:rPr>
                <w:rFonts w:hint="eastAsia" w:ascii="黑体" w:hAnsi="黑体" w:eastAsia="黑体" w:cs="黑体"/>
                <w:color w:val="auto"/>
              </w:rPr>
              <w:t>2</w:t>
            </w:r>
          </w:p>
        </w:tc>
        <w:tc>
          <w:tcPr>
            <w:tcW w:w="460" w:type="pct"/>
            <w:vAlign w:val="center"/>
          </w:tcPr>
          <w:p>
            <w:pPr>
              <w:jc w:val="center"/>
              <w:rPr>
                <w:rFonts w:hint="eastAsia" w:ascii="黑体" w:hAnsi="黑体" w:eastAsia="黑体" w:cs="黑体"/>
                <w:color w:val="auto"/>
              </w:rPr>
            </w:pPr>
          </w:p>
        </w:tc>
        <w:tc>
          <w:tcPr>
            <w:tcW w:w="563" w:type="pct"/>
            <w:vAlign w:val="center"/>
          </w:tcPr>
          <w:p>
            <w:pPr>
              <w:jc w:val="center"/>
              <w:rPr>
                <w:rFonts w:hint="eastAsia" w:ascii="黑体" w:hAnsi="黑体" w:eastAsia="黑体" w:cs="黑体"/>
                <w:color w:val="auto"/>
              </w:rPr>
            </w:pPr>
          </w:p>
        </w:tc>
        <w:tc>
          <w:tcPr>
            <w:tcW w:w="608" w:type="pct"/>
            <w:vAlign w:val="center"/>
          </w:tcPr>
          <w:p>
            <w:pPr>
              <w:jc w:val="center"/>
              <w:rPr>
                <w:rFonts w:hint="eastAsia" w:ascii="黑体" w:hAnsi="黑体" w:eastAsia="黑体" w:cs="黑体"/>
                <w:color w:val="auto"/>
              </w:rPr>
            </w:pPr>
          </w:p>
        </w:tc>
        <w:tc>
          <w:tcPr>
            <w:tcW w:w="430" w:type="pct"/>
            <w:vAlign w:val="center"/>
          </w:tcPr>
          <w:p>
            <w:pPr>
              <w:jc w:val="center"/>
              <w:rPr>
                <w:rFonts w:hint="eastAsia" w:ascii="黑体" w:hAnsi="黑体" w:eastAsia="黑体" w:cs="黑体"/>
                <w:color w:val="auto"/>
              </w:rPr>
            </w:pPr>
          </w:p>
        </w:tc>
        <w:tc>
          <w:tcPr>
            <w:tcW w:w="627" w:type="pct"/>
            <w:vAlign w:val="center"/>
          </w:tcPr>
          <w:p>
            <w:pPr>
              <w:jc w:val="center"/>
              <w:rPr>
                <w:rFonts w:hint="eastAsia" w:ascii="黑体" w:hAnsi="黑体" w:eastAsia="黑体" w:cs="黑体"/>
                <w:color w:val="auto"/>
              </w:rPr>
            </w:pPr>
          </w:p>
        </w:tc>
        <w:tc>
          <w:tcPr>
            <w:tcW w:w="1041" w:type="pct"/>
            <w:vAlign w:val="center"/>
          </w:tcPr>
          <w:p>
            <w:pPr>
              <w:jc w:val="center"/>
              <w:rPr>
                <w:rFonts w:hint="eastAsia" w:ascii="黑体" w:hAnsi="黑体" w:eastAsia="黑体" w:cs="黑体"/>
                <w:color w:val="auto"/>
              </w:rPr>
            </w:pPr>
          </w:p>
        </w:tc>
        <w:tc>
          <w:tcPr>
            <w:tcW w:w="384" w:type="pct"/>
            <w:vAlign w:val="center"/>
          </w:tcPr>
          <w:p>
            <w:pPr>
              <w:jc w:val="center"/>
              <w:rPr>
                <w:rFonts w:hint="eastAsia" w:ascii="黑体" w:hAnsi="黑体" w:eastAsia="黑体" w:cs="黑体"/>
                <w:color w:val="auto"/>
              </w:rPr>
            </w:pPr>
          </w:p>
        </w:tc>
        <w:tc>
          <w:tcPr>
            <w:tcW w:w="674" w:type="pct"/>
            <w:vAlign w:val="center"/>
          </w:tcPr>
          <w:p>
            <w:pPr>
              <w:jc w:val="center"/>
              <w:rPr>
                <w:rFonts w:hint="eastAsia" w:ascii="黑体" w:hAnsi="黑体" w:eastAsia="黑体" w:cs="黑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9" w:type="pct"/>
            <w:vAlign w:val="center"/>
          </w:tcPr>
          <w:p>
            <w:pPr>
              <w:jc w:val="center"/>
              <w:rPr>
                <w:rFonts w:hint="eastAsia" w:ascii="黑体" w:hAnsi="黑体" w:eastAsia="黑体" w:cs="黑体"/>
                <w:color w:val="auto"/>
              </w:rPr>
            </w:pPr>
            <w:r>
              <w:rPr>
                <w:rFonts w:hint="eastAsia" w:ascii="黑体" w:hAnsi="黑体" w:eastAsia="黑体" w:cs="黑体"/>
                <w:color w:val="auto"/>
              </w:rPr>
              <w:t>3</w:t>
            </w:r>
          </w:p>
        </w:tc>
        <w:tc>
          <w:tcPr>
            <w:tcW w:w="460" w:type="pct"/>
            <w:vAlign w:val="center"/>
          </w:tcPr>
          <w:p>
            <w:pPr>
              <w:jc w:val="center"/>
              <w:rPr>
                <w:rFonts w:hint="eastAsia" w:ascii="黑体" w:hAnsi="黑体" w:eastAsia="黑体" w:cs="黑体"/>
                <w:color w:val="auto"/>
              </w:rPr>
            </w:pPr>
          </w:p>
        </w:tc>
        <w:tc>
          <w:tcPr>
            <w:tcW w:w="563" w:type="pct"/>
            <w:vAlign w:val="center"/>
          </w:tcPr>
          <w:p>
            <w:pPr>
              <w:jc w:val="center"/>
              <w:rPr>
                <w:rFonts w:hint="eastAsia" w:ascii="黑体" w:hAnsi="黑体" w:eastAsia="黑体" w:cs="黑体"/>
                <w:color w:val="auto"/>
              </w:rPr>
            </w:pPr>
          </w:p>
        </w:tc>
        <w:tc>
          <w:tcPr>
            <w:tcW w:w="608" w:type="pct"/>
            <w:vAlign w:val="center"/>
          </w:tcPr>
          <w:p>
            <w:pPr>
              <w:jc w:val="center"/>
              <w:rPr>
                <w:rFonts w:hint="eastAsia" w:ascii="黑体" w:hAnsi="黑体" w:eastAsia="黑体" w:cs="黑体"/>
                <w:color w:val="auto"/>
              </w:rPr>
            </w:pPr>
          </w:p>
        </w:tc>
        <w:tc>
          <w:tcPr>
            <w:tcW w:w="430" w:type="pct"/>
            <w:vAlign w:val="center"/>
          </w:tcPr>
          <w:p>
            <w:pPr>
              <w:jc w:val="center"/>
              <w:rPr>
                <w:rFonts w:hint="eastAsia" w:ascii="黑体" w:hAnsi="黑体" w:eastAsia="黑体" w:cs="黑体"/>
                <w:color w:val="auto"/>
              </w:rPr>
            </w:pPr>
          </w:p>
        </w:tc>
        <w:tc>
          <w:tcPr>
            <w:tcW w:w="627" w:type="pct"/>
            <w:vAlign w:val="center"/>
          </w:tcPr>
          <w:p>
            <w:pPr>
              <w:jc w:val="center"/>
              <w:rPr>
                <w:rFonts w:hint="eastAsia" w:ascii="黑体" w:hAnsi="黑体" w:eastAsia="黑体" w:cs="黑体"/>
                <w:color w:val="auto"/>
              </w:rPr>
            </w:pPr>
            <w:bookmarkStart w:id="0" w:name="_GoBack"/>
            <w:bookmarkEnd w:id="0"/>
          </w:p>
        </w:tc>
        <w:tc>
          <w:tcPr>
            <w:tcW w:w="1041" w:type="pct"/>
            <w:vAlign w:val="center"/>
          </w:tcPr>
          <w:p>
            <w:pPr>
              <w:jc w:val="center"/>
              <w:rPr>
                <w:rFonts w:hint="eastAsia" w:ascii="黑体" w:hAnsi="黑体" w:eastAsia="黑体" w:cs="黑体"/>
                <w:color w:val="auto"/>
              </w:rPr>
            </w:pPr>
          </w:p>
        </w:tc>
        <w:tc>
          <w:tcPr>
            <w:tcW w:w="384" w:type="pct"/>
            <w:vAlign w:val="center"/>
          </w:tcPr>
          <w:p>
            <w:pPr>
              <w:jc w:val="center"/>
              <w:rPr>
                <w:rFonts w:hint="eastAsia" w:ascii="黑体" w:hAnsi="黑体" w:eastAsia="黑体" w:cs="黑体"/>
                <w:color w:val="auto"/>
              </w:rPr>
            </w:pPr>
          </w:p>
        </w:tc>
        <w:tc>
          <w:tcPr>
            <w:tcW w:w="674" w:type="pct"/>
            <w:vAlign w:val="center"/>
          </w:tcPr>
          <w:p>
            <w:pPr>
              <w:jc w:val="center"/>
              <w:rPr>
                <w:rFonts w:hint="eastAsia" w:ascii="黑体" w:hAnsi="黑体" w:eastAsia="黑体" w:cs="黑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9" w:type="pct"/>
            <w:vAlign w:val="center"/>
          </w:tcPr>
          <w:p>
            <w:pPr>
              <w:jc w:val="center"/>
              <w:rPr>
                <w:rFonts w:hint="eastAsia" w:ascii="黑体" w:hAnsi="黑体" w:eastAsia="黑体" w:cs="黑体"/>
                <w:color w:val="auto"/>
              </w:rPr>
            </w:pPr>
            <w:r>
              <w:rPr>
                <w:rFonts w:hint="eastAsia" w:ascii="黑体" w:hAnsi="黑体" w:eastAsia="黑体" w:cs="黑体"/>
                <w:color w:val="auto"/>
              </w:rPr>
              <w:t>4</w:t>
            </w:r>
          </w:p>
        </w:tc>
        <w:tc>
          <w:tcPr>
            <w:tcW w:w="460" w:type="pct"/>
            <w:vAlign w:val="center"/>
          </w:tcPr>
          <w:p>
            <w:pPr>
              <w:jc w:val="center"/>
              <w:rPr>
                <w:rFonts w:hint="eastAsia" w:ascii="黑体" w:hAnsi="黑体" w:eastAsia="黑体" w:cs="黑体"/>
                <w:color w:val="auto"/>
              </w:rPr>
            </w:pPr>
          </w:p>
        </w:tc>
        <w:tc>
          <w:tcPr>
            <w:tcW w:w="563" w:type="pct"/>
            <w:vAlign w:val="center"/>
          </w:tcPr>
          <w:p>
            <w:pPr>
              <w:jc w:val="center"/>
              <w:rPr>
                <w:rFonts w:hint="eastAsia" w:ascii="黑体" w:hAnsi="黑体" w:eastAsia="黑体" w:cs="黑体"/>
                <w:color w:val="auto"/>
              </w:rPr>
            </w:pPr>
          </w:p>
        </w:tc>
        <w:tc>
          <w:tcPr>
            <w:tcW w:w="608" w:type="pct"/>
            <w:vAlign w:val="center"/>
          </w:tcPr>
          <w:p>
            <w:pPr>
              <w:jc w:val="center"/>
              <w:rPr>
                <w:rFonts w:hint="eastAsia" w:ascii="黑体" w:hAnsi="黑体" w:eastAsia="黑体" w:cs="黑体"/>
                <w:color w:val="auto"/>
              </w:rPr>
            </w:pPr>
          </w:p>
        </w:tc>
        <w:tc>
          <w:tcPr>
            <w:tcW w:w="430" w:type="pct"/>
            <w:vAlign w:val="center"/>
          </w:tcPr>
          <w:p>
            <w:pPr>
              <w:jc w:val="center"/>
              <w:rPr>
                <w:rFonts w:hint="eastAsia" w:ascii="黑体" w:hAnsi="黑体" w:eastAsia="黑体" w:cs="黑体"/>
                <w:color w:val="auto"/>
              </w:rPr>
            </w:pPr>
          </w:p>
        </w:tc>
        <w:tc>
          <w:tcPr>
            <w:tcW w:w="627" w:type="pct"/>
            <w:vAlign w:val="center"/>
          </w:tcPr>
          <w:p>
            <w:pPr>
              <w:jc w:val="center"/>
              <w:rPr>
                <w:rFonts w:hint="eastAsia" w:ascii="黑体" w:hAnsi="黑体" w:eastAsia="黑体" w:cs="黑体"/>
                <w:color w:val="auto"/>
              </w:rPr>
            </w:pPr>
          </w:p>
        </w:tc>
        <w:tc>
          <w:tcPr>
            <w:tcW w:w="1041" w:type="pct"/>
            <w:vAlign w:val="center"/>
          </w:tcPr>
          <w:p>
            <w:pPr>
              <w:jc w:val="center"/>
              <w:rPr>
                <w:rFonts w:hint="eastAsia" w:ascii="黑体" w:hAnsi="黑体" w:eastAsia="黑体" w:cs="黑体"/>
                <w:color w:val="auto"/>
              </w:rPr>
            </w:pPr>
          </w:p>
        </w:tc>
        <w:tc>
          <w:tcPr>
            <w:tcW w:w="384" w:type="pct"/>
            <w:vAlign w:val="center"/>
          </w:tcPr>
          <w:p>
            <w:pPr>
              <w:jc w:val="center"/>
              <w:rPr>
                <w:rFonts w:hint="eastAsia" w:ascii="黑体" w:hAnsi="黑体" w:eastAsia="黑体" w:cs="黑体"/>
                <w:color w:val="auto"/>
              </w:rPr>
            </w:pPr>
          </w:p>
        </w:tc>
        <w:tc>
          <w:tcPr>
            <w:tcW w:w="674" w:type="pct"/>
            <w:vAlign w:val="center"/>
          </w:tcPr>
          <w:p>
            <w:pPr>
              <w:jc w:val="center"/>
              <w:rPr>
                <w:rFonts w:hint="eastAsia" w:ascii="黑体" w:hAnsi="黑体" w:eastAsia="黑体" w:cs="黑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09" w:type="pct"/>
            <w:vAlign w:val="center"/>
          </w:tcPr>
          <w:p>
            <w:pPr>
              <w:jc w:val="center"/>
              <w:rPr>
                <w:rFonts w:hint="eastAsia" w:ascii="黑体" w:hAnsi="黑体" w:eastAsia="黑体" w:cs="黑体"/>
                <w:color w:val="auto"/>
              </w:rPr>
            </w:pPr>
            <w:r>
              <w:rPr>
                <w:rFonts w:hint="eastAsia" w:ascii="黑体" w:hAnsi="黑体" w:eastAsia="黑体" w:cs="黑体"/>
                <w:color w:val="auto"/>
              </w:rPr>
              <w:t>5</w:t>
            </w:r>
          </w:p>
        </w:tc>
        <w:tc>
          <w:tcPr>
            <w:tcW w:w="460" w:type="pct"/>
            <w:vAlign w:val="center"/>
          </w:tcPr>
          <w:p>
            <w:pPr>
              <w:jc w:val="center"/>
              <w:rPr>
                <w:rFonts w:hint="eastAsia" w:ascii="黑体" w:hAnsi="黑体" w:eastAsia="黑体" w:cs="黑体"/>
                <w:color w:val="auto"/>
              </w:rPr>
            </w:pPr>
          </w:p>
        </w:tc>
        <w:tc>
          <w:tcPr>
            <w:tcW w:w="563" w:type="pct"/>
            <w:vAlign w:val="center"/>
          </w:tcPr>
          <w:p>
            <w:pPr>
              <w:jc w:val="center"/>
              <w:rPr>
                <w:rFonts w:hint="eastAsia" w:ascii="黑体" w:hAnsi="黑体" w:eastAsia="黑体" w:cs="黑体"/>
                <w:color w:val="auto"/>
              </w:rPr>
            </w:pPr>
          </w:p>
        </w:tc>
        <w:tc>
          <w:tcPr>
            <w:tcW w:w="608" w:type="pct"/>
            <w:vAlign w:val="center"/>
          </w:tcPr>
          <w:p>
            <w:pPr>
              <w:jc w:val="center"/>
              <w:rPr>
                <w:rFonts w:hint="eastAsia" w:ascii="黑体" w:hAnsi="黑体" w:eastAsia="黑体" w:cs="黑体"/>
                <w:color w:val="auto"/>
              </w:rPr>
            </w:pPr>
          </w:p>
        </w:tc>
        <w:tc>
          <w:tcPr>
            <w:tcW w:w="430" w:type="pct"/>
            <w:vAlign w:val="center"/>
          </w:tcPr>
          <w:p>
            <w:pPr>
              <w:jc w:val="center"/>
              <w:rPr>
                <w:rFonts w:hint="eastAsia" w:ascii="黑体" w:hAnsi="黑体" w:eastAsia="黑体" w:cs="黑体"/>
                <w:color w:val="auto"/>
              </w:rPr>
            </w:pPr>
          </w:p>
        </w:tc>
        <w:tc>
          <w:tcPr>
            <w:tcW w:w="627" w:type="pct"/>
            <w:vAlign w:val="center"/>
          </w:tcPr>
          <w:p>
            <w:pPr>
              <w:jc w:val="center"/>
              <w:rPr>
                <w:rFonts w:hint="eastAsia" w:ascii="黑体" w:hAnsi="黑体" w:eastAsia="黑体" w:cs="黑体"/>
                <w:color w:val="auto"/>
              </w:rPr>
            </w:pPr>
          </w:p>
        </w:tc>
        <w:tc>
          <w:tcPr>
            <w:tcW w:w="1041" w:type="pct"/>
            <w:vAlign w:val="center"/>
          </w:tcPr>
          <w:p>
            <w:pPr>
              <w:jc w:val="center"/>
              <w:rPr>
                <w:rFonts w:hint="eastAsia" w:ascii="黑体" w:hAnsi="黑体" w:eastAsia="黑体" w:cs="黑体"/>
                <w:color w:val="auto"/>
              </w:rPr>
            </w:pPr>
          </w:p>
        </w:tc>
        <w:tc>
          <w:tcPr>
            <w:tcW w:w="384" w:type="pct"/>
            <w:vAlign w:val="center"/>
          </w:tcPr>
          <w:p>
            <w:pPr>
              <w:jc w:val="center"/>
              <w:rPr>
                <w:rFonts w:hint="eastAsia" w:ascii="黑体" w:hAnsi="黑体" w:eastAsia="黑体" w:cs="黑体"/>
                <w:color w:val="auto"/>
              </w:rPr>
            </w:pPr>
          </w:p>
        </w:tc>
        <w:tc>
          <w:tcPr>
            <w:tcW w:w="674" w:type="pct"/>
            <w:vAlign w:val="center"/>
          </w:tcPr>
          <w:p>
            <w:pPr>
              <w:jc w:val="center"/>
              <w:rPr>
                <w:rFonts w:hint="eastAsia" w:ascii="黑体" w:hAnsi="黑体" w:eastAsia="黑体" w:cs="黑体"/>
                <w:color w:val="auto"/>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09" w:type="pct"/>
            <w:vAlign w:val="center"/>
          </w:tcPr>
          <w:p>
            <w:pPr>
              <w:jc w:val="center"/>
              <w:rPr>
                <w:rFonts w:hint="eastAsia" w:ascii="黑体" w:hAnsi="黑体" w:eastAsia="黑体" w:cs="黑体"/>
                <w:color w:val="auto"/>
              </w:rPr>
            </w:pPr>
          </w:p>
          <w:p>
            <w:pPr>
              <w:jc w:val="center"/>
              <w:rPr>
                <w:rFonts w:hint="eastAsia" w:ascii="黑体" w:hAnsi="黑体" w:eastAsia="黑体" w:cs="黑体"/>
                <w:color w:val="auto"/>
              </w:rPr>
            </w:pPr>
            <w:r>
              <w:rPr>
                <w:rFonts w:hint="eastAsia" w:ascii="黑体" w:hAnsi="黑体" w:eastAsia="黑体" w:cs="黑体"/>
                <w:color w:val="auto"/>
              </w:rPr>
              <w:t>…</w:t>
            </w:r>
          </w:p>
        </w:tc>
        <w:tc>
          <w:tcPr>
            <w:tcW w:w="460" w:type="pct"/>
            <w:vAlign w:val="center"/>
          </w:tcPr>
          <w:p>
            <w:pPr>
              <w:jc w:val="center"/>
              <w:rPr>
                <w:rFonts w:hint="eastAsia" w:ascii="黑体" w:hAnsi="黑体" w:eastAsia="黑体" w:cs="黑体"/>
                <w:color w:val="auto"/>
              </w:rPr>
            </w:pPr>
          </w:p>
        </w:tc>
        <w:tc>
          <w:tcPr>
            <w:tcW w:w="563" w:type="pct"/>
            <w:vAlign w:val="center"/>
          </w:tcPr>
          <w:p>
            <w:pPr>
              <w:jc w:val="center"/>
              <w:rPr>
                <w:rFonts w:hint="eastAsia" w:ascii="黑体" w:hAnsi="黑体" w:eastAsia="黑体" w:cs="黑体"/>
                <w:color w:val="auto"/>
              </w:rPr>
            </w:pPr>
          </w:p>
        </w:tc>
        <w:tc>
          <w:tcPr>
            <w:tcW w:w="608" w:type="pct"/>
            <w:vAlign w:val="center"/>
          </w:tcPr>
          <w:p>
            <w:pPr>
              <w:jc w:val="center"/>
              <w:rPr>
                <w:rFonts w:hint="eastAsia" w:ascii="黑体" w:hAnsi="黑体" w:eastAsia="黑体" w:cs="黑体"/>
                <w:color w:val="auto"/>
              </w:rPr>
            </w:pPr>
          </w:p>
        </w:tc>
        <w:tc>
          <w:tcPr>
            <w:tcW w:w="430" w:type="pct"/>
            <w:vAlign w:val="center"/>
          </w:tcPr>
          <w:p>
            <w:pPr>
              <w:jc w:val="center"/>
              <w:rPr>
                <w:rFonts w:hint="eastAsia" w:ascii="黑体" w:hAnsi="黑体" w:eastAsia="黑体" w:cs="黑体"/>
                <w:color w:val="auto"/>
              </w:rPr>
            </w:pPr>
          </w:p>
        </w:tc>
        <w:tc>
          <w:tcPr>
            <w:tcW w:w="627" w:type="pct"/>
            <w:vAlign w:val="center"/>
          </w:tcPr>
          <w:p>
            <w:pPr>
              <w:jc w:val="center"/>
              <w:rPr>
                <w:rFonts w:hint="eastAsia" w:ascii="黑体" w:hAnsi="黑体" w:eastAsia="黑体" w:cs="黑体"/>
                <w:color w:val="auto"/>
              </w:rPr>
            </w:pPr>
          </w:p>
        </w:tc>
        <w:tc>
          <w:tcPr>
            <w:tcW w:w="1041" w:type="pct"/>
            <w:vAlign w:val="center"/>
          </w:tcPr>
          <w:p>
            <w:pPr>
              <w:jc w:val="center"/>
              <w:rPr>
                <w:rFonts w:hint="eastAsia" w:ascii="黑体" w:hAnsi="黑体" w:eastAsia="黑体" w:cs="黑体"/>
                <w:color w:val="auto"/>
              </w:rPr>
            </w:pPr>
          </w:p>
        </w:tc>
        <w:tc>
          <w:tcPr>
            <w:tcW w:w="384" w:type="pct"/>
            <w:vAlign w:val="center"/>
          </w:tcPr>
          <w:p>
            <w:pPr>
              <w:jc w:val="center"/>
              <w:rPr>
                <w:rFonts w:hint="eastAsia" w:ascii="黑体" w:hAnsi="黑体" w:eastAsia="黑体" w:cs="黑体"/>
                <w:color w:val="auto"/>
              </w:rPr>
            </w:pPr>
          </w:p>
        </w:tc>
        <w:tc>
          <w:tcPr>
            <w:tcW w:w="674" w:type="pct"/>
            <w:vAlign w:val="center"/>
          </w:tcPr>
          <w:p>
            <w:pPr>
              <w:jc w:val="center"/>
              <w:rPr>
                <w:rFonts w:hint="eastAsia" w:ascii="黑体" w:hAnsi="黑体" w:eastAsia="黑体" w:cs="黑体"/>
                <w:color w:val="auto"/>
              </w:rPr>
            </w:pPr>
          </w:p>
        </w:tc>
      </w:tr>
    </w:tbl>
    <w:p>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ascii="方正楷体_GB2312" w:hAnsi="方正楷体_GB2312" w:eastAsia="方正楷体_GB2312" w:cs="方正楷体_GB2312"/>
          <w:color w:val="auto"/>
          <w:sz w:val="28"/>
          <w:szCs w:val="28"/>
        </w:rPr>
      </w:pPr>
      <w:r>
        <w:rPr>
          <w:rFonts w:hint="eastAsia" w:ascii="方正楷体_GB2312" w:hAnsi="方正楷体_GB2312" w:eastAsia="方正楷体_GB2312" w:cs="方正楷体_GB2312"/>
          <w:color w:val="auto"/>
          <w:sz w:val="28"/>
          <w:szCs w:val="28"/>
        </w:rPr>
        <w:t>注：1.“控股情况”请根据申报企业是否与已认定专精特新“小巨人”企业存在控股关系（持股/被持股比例超过50%），填写“有”或“无”。</w:t>
      </w:r>
    </w:p>
    <w:p>
      <w:pPr>
        <w:keepNext w:val="0"/>
        <w:keepLines w:val="0"/>
        <w:pageBreakBefore w:val="0"/>
        <w:widowControl/>
        <w:kinsoku w:val="0"/>
        <w:wordWrap/>
        <w:overflowPunct/>
        <w:topLinePunct w:val="0"/>
        <w:autoSpaceDE w:val="0"/>
        <w:autoSpaceDN w:val="0"/>
        <w:bidi w:val="0"/>
        <w:adjustRightInd w:val="0"/>
        <w:snapToGrid w:val="0"/>
        <w:ind w:firstLine="560" w:firstLineChars="200"/>
        <w:jc w:val="both"/>
        <w:textAlignment w:val="baseline"/>
        <w:rPr>
          <w:rFonts w:hint="eastAsia" w:ascii="方正楷体_GB2312" w:hAnsi="方正楷体_GB2312" w:eastAsia="方正楷体_GB2312" w:cs="方正楷体_GB2312"/>
          <w:color w:val="auto"/>
          <w:sz w:val="28"/>
          <w:szCs w:val="28"/>
        </w:rPr>
      </w:pPr>
      <w:r>
        <w:rPr>
          <w:rFonts w:hint="eastAsia" w:ascii="方正楷体_GB2312" w:hAnsi="方正楷体_GB2312" w:eastAsia="方正楷体_GB2312" w:cs="方正楷体_GB2312"/>
          <w:color w:val="auto"/>
          <w:sz w:val="28"/>
          <w:szCs w:val="28"/>
        </w:rPr>
        <w:t>2.“同集团内企业情况”请根据申报企业同一集团是否有其他生产相似产品企业也参与申报或已获得专精特新“小巨人”企业称号认定，填写“有申报”、“有认定”或“无”。</w:t>
      </w:r>
    </w:p>
    <w:sectPr>
      <w:pgSz w:w="16838" w:h="11906"/>
      <w:pgMar w:top="1012" w:right="1327" w:bottom="0" w:left="132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PingFang SC">
    <w:altName w:val="Noto Sans CJK HK"/>
    <w:panose1 w:val="020B0400000000000000"/>
    <w:charset w:val="86"/>
    <w:family w:val="auto"/>
    <w:pitch w:val="default"/>
    <w:sig w:usb0="00000000" w:usb1="00000000" w:usb2="00000017"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方正楷体_GBK"/>
    <w:panose1 w:val="02000000000000000000"/>
    <w:charset w:val="86"/>
    <w:family w:val="auto"/>
    <w:pitch w:val="default"/>
    <w:sig w:usb0="00000000" w:usb1="00000000" w:usb2="00000012" w:usb3="00000000" w:csb0="00040001" w:csb1="00000000"/>
  </w:font>
  <w:font w:name="DejaVu Sans">
    <w:panose1 w:val="020B0603030804020204"/>
    <w:charset w:val="00"/>
    <w:family w:val="auto"/>
    <w:pitch w:val="default"/>
    <w:sig w:usb0="E7006EFF" w:usb1="D200FDFF" w:usb2="0A246029" w:usb3="0400200C" w:csb0="600001FF" w:csb1="DFFF0000"/>
  </w:font>
  <w:font w:name="Noto Sans CJK HK">
    <w:panose1 w:val="020B0500000000000000"/>
    <w:charset w:val="88"/>
    <w:family w:val="auto"/>
    <w:pitch w:val="default"/>
    <w:sig w:usb0="30000083" w:usb1="2BDF3C10" w:usb2="00000016" w:usb3="00000000" w:csb0="603A0107"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4697A1A"/>
    <w:rsid w:val="067C0BA5"/>
    <w:rsid w:val="509C5DF0"/>
    <w:rsid w:val="69F99673"/>
    <w:rsid w:val="7D7717A5"/>
    <w:rsid w:val="E67E9C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b/>
      <w:bCs/>
      <w:kern w:val="44"/>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PingFang SC" w:hAnsi="PingFang SC" w:eastAsia="PingFang SC" w:cs="PingFang SC"/>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244</Words>
  <Characters>250</Characters>
  <TotalTime>8</TotalTime>
  <ScaleCrop>false</ScaleCrop>
  <LinksUpToDate>false</LinksUpToDate>
  <CharactersWithSpaces>278</CharactersWithSpaces>
  <Application>WPS Office_11.8.2.10505_F1E327BC-269C-435d-A152-05C5408002CA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2026-03-24T17:36:00Z</dcterms:created>
  <dc:creator>Administrator</dc:creator>
  <cp:lastModifiedBy>huawei</cp:lastModifiedBy>
  <dcterms:modified xsi:type="dcterms:W3CDTF">2026-04-13T11:09:45Z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2026-03-26T17:44:28Z</vt:filetime>
  </property>
  <property fmtid="{D5CDD505-2E9C-101B-9397-08002B2CF9AE}" pid="4" name="KSOProductBuildVer">
    <vt:lpwstr>2052-11.8.2.10505</vt:lpwstr>
  </property>
  <property fmtid="{D5CDD505-2E9C-101B-9397-08002B2CF9AE}" pid="5" name="ICV">
    <vt:lpwstr>6717C8090028D35D8084CC69FD042602_43</vt:lpwstr>
  </property>
  <property fmtid="{D5CDD505-2E9C-101B-9397-08002B2CF9AE}" pid="6" name="KSOTemplateDocerSaveRecord">
    <vt:lpwstr>eyJoZGlkIjoiZmFkYjgzYTI1OTk2NDg0NTIzMjBlYmZkZWM4ZDZjYTMiLCJ1c2VySWQiOiI0NTkzNTUwMDkifQ==</vt:lpwstr>
  </property>
</Properties>
</file>